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BB4" w:rsidRPr="002E5941" w:rsidRDefault="00E02BB4" w:rsidP="00E02BB4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E5941">
        <w:rPr>
          <w:rFonts w:ascii="Times New Roman" w:hAnsi="Times New Roman" w:cs="Times New Roman"/>
          <w:b/>
          <w:bCs/>
          <w:sz w:val="28"/>
          <w:szCs w:val="28"/>
        </w:rPr>
        <w:t xml:space="preserve">Anexa nr. </w:t>
      </w:r>
      <w:r w:rsidR="008E0410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2E5941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</w:t>
      </w:r>
      <w:r w:rsidR="00087123">
        <w:rPr>
          <w:rFonts w:ascii="Times New Roman" w:hAnsi="Times New Roman" w:cs="Times New Roman"/>
          <w:b/>
          <w:bCs/>
          <w:sz w:val="28"/>
          <w:szCs w:val="28"/>
        </w:rPr>
        <w:t>533</w:t>
      </w:r>
      <w:r w:rsidR="00486114">
        <w:rPr>
          <w:rFonts w:ascii="Times New Roman" w:hAnsi="Times New Roman" w:cs="Times New Roman"/>
          <w:b/>
          <w:bCs/>
          <w:sz w:val="28"/>
          <w:szCs w:val="28"/>
        </w:rPr>
        <w:t>/2018</w:t>
      </w:r>
    </w:p>
    <w:p w:rsidR="00E02BB4" w:rsidRPr="002B51DE" w:rsidRDefault="00E02BB4" w:rsidP="00E02BB4">
      <w:p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2BB4" w:rsidRDefault="00E02BB4" w:rsidP="00E02BB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Procedura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de acordare a scutirii de la plata impozitului pentru terenul aferent clădirilor restituite potrivit art.16 din Legea nr.10/2001, republicată, cu modificările si completările ulterioare, pe durata pentru care proprietarul menţine afectaţiunea de interes public.</w:t>
      </w:r>
    </w:p>
    <w:p w:rsidR="00E02BB4" w:rsidRPr="002B51DE" w:rsidRDefault="00E02BB4" w:rsidP="00E02BB4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 pe teren în anul fiscal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, pentru terenul aferent clădirilor restituite  potrivit art.16 din Legea nr.10/2001 privind regimul juridic al unor imobile preluate în mod abuziv în perioada 6 martie 1945</w:t>
      </w:r>
      <w:r w:rsidRPr="002B51DE">
        <w:rPr>
          <w:rFonts w:ascii="Times New Roman" w:hAnsi="Times New Roman" w:cs="Times New Roman"/>
          <w:bCs/>
          <w:sz w:val="28"/>
          <w:szCs w:val="28"/>
        </w:rPr>
        <w:t>-</w:t>
      </w:r>
      <w:r w:rsidRPr="002B51DE">
        <w:rPr>
          <w:rFonts w:ascii="Times New Roman" w:hAnsi="Times New Roman" w:cs="Times New Roman"/>
          <w:sz w:val="28"/>
          <w:szCs w:val="28"/>
        </w:rPr>
        <w:t>22 decembrie 1989, republicată, cu modificările si completările ulterioare, pentru perioada pentru care proprietarul menţine afectaţiunea de interes public.</w:t>
      </w: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 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persoanelor care deţin documente justificative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valabile la data de 31.12.2018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şi care sunt depuse la Direcţia Impozite şi Taxe, până la data de 31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martie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inclusiv;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terenului pentru care se solicită acordarea scutirii;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identitate al proprietarului;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proprietate şi documentaţia cadastrală a terenului;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documentul justificativ prin care este dovedită afectaţiunea de interes public.</w:t>
      </w: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Serviciile de specialitate  vor efectua verificarea documentelor depuse şi vor întocmi un referat prin care se va propune acordarea sau respingerea scutirii.</w:t>
      </w: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ascutirii aprobat, se va proceda la operarea scutirii în evidenţa fiscală.</w:t>
      </w: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02BB4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lastRenderedPageBreak/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E02BB4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E02BB4"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Contribuabilul care beneficiază de scutirea de la plata impozitului/taxei pe teren  are obligaţia ca ulterior acordării scutirii să aducă la cunoştinţa organului fiscal orice modificari intervenite faţă de situaţia existentă la data acordării scutirii. </w:t>
      </w: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</w:t>
      </w:r>
      <w:r>
        <w:rPr>
          <w:rFonts w:ascii="Times New Roman" w:hAnsi="Times New Roman" w:cs="Times New Roman"/>
          <w:b/>
          <w:sz w:val="28"/>
          <w:szCs w:val="28"/>
        </w:rPr>
        <w:t>.9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 xml:space="preserve">În cazul în care după acordarea facilităţii fiscale, se constată că beneficiarul a indus în eroare organele fiscale prin declararea unor date nereale impozitul/taxa pe </w:t>
      </w:r>
      <w:r w:rsidR="00DE19EC">
        <w:rPr>
          <w:rFonts w:ascii="Times New Roman" w:hAnsi="Times New Roman" w:cs="Times New Roman"/>
          <w:sz w:val="28"/>
          <w:szCs w:val="28"/>
        </w:rPr>
        <w:t>teren</w:t>
      </w:r>
      <w:r w:rsidRPr="002B51DE">
        <w:rPr>
          <w:rFonts w:ascii="Times New Roman" w:hAnsi="Times New Roman" w:cs="Times New Roman"/>
          <w:sz w:val="28"/>
          <w:szCs w:val="28"/>
        </w:rPr>
        <w:t xml:space="preserve">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2B51DE">
        <w:rPr>
          <w:rFonts w:ascii="Times New Roman" w:hAnsi="Times New Roman" w:cs="Times New Roman"/>
          <w:sz w:val="28"/>
          <w:szCs w:val="28"/>
        </w:rPr>
        <w:t xml:space="preserve"> Scutirea se acordă şi în cazul </w:t>
      </w:r>
      <w:r>
        <w:rPr>
          <w:rFonts w:ascii="Times New Roman" w:hAnsi="Times New Roman" w:cs="Times New Roman"/>
          <w:sz w:val="28"/>
          <w:szCs w:val="28"/>
        </w:rPr>
        <w:t xml:space="preserve">contribuabililor care au beneficiat de acestă facilitate în anul 2018, pe baza documentelor justificative aflate la dispoziţia Direcţiei Impozite şi Taxe. </w:t>
      </w:r>
    </w:p>
    <w:p w:rsidR="00E02BB4" w:rsidRPr="002B51DE" w:rsidRDefault="00E02BB4" w:rsidP="00E02BB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02BB4" w:rsidRDefault="00E02BB4" w:rsidP="00E02BB4"/>
    <w:p w:rsidR="00E02BB4" w:rsidRDefault="00E02BB4" w:rsidP="00E02BB4"/>
    <w:p w:rsidR="00E02BB4" w:rsidRPr="00486114" w:rsidRDefault="00E02BB4" w:rsidP="004861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BB4" w:rsidRPr="00486114" w:rsidRDefault="00486114" w:rsidP="00486114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114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:rsidR="00486114" w:rsidRPr="00486114" w:rsidRDefault="00486114" w:rsidP="00486114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114">
        <w:rPr>
          <w:rFonts w:ascii="Times New Roman" w:hAnsi="Times New Roman" w:cs="Times New Roman"/>
          <w:b/>
          <w:sz w:val="28"/>
          <w:szCs w:val="28"/>
        </w:rPr>
        <w:t>Adrian COSMAN</w:t>
      </w:r>
    </w:p>
    <w:p w:rsidR="00E02BB4" w:rsidRPr="00486114" w:rsidRDefault="00E02BB4" w:rsidP="004861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BB4" w:rsidRPr="00486114" w:rsidRDefault="00E02BB4" w:rsidP="004861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FB1" w:rsidRPr="00486114" w:rsidRDefault="007D3FB1" w:rsidP="004861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D3FB1" w:rsidRPr="00486114" w:rsidSect="002E5941">
      <w:pgSz w:w="12240" w:h="15840"/>
      <w:pgMar w:top="993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B4"/>
    <w:rsid w:val="00087123"/>
    <w:rsid w:val="001F5F4F"/>
    <w:rsid w:val="00207FF8"/>
    <w:rsid w:val="00277BC9"/>
    <w:rsid w:val="00486114"/>
    <w:rsid w:val="005F2146"/>
    <w:rsid w:val="0079216F"/>
    <w:rsid w:val="007D3FB1"/>
    <w:rsid w:val="00853685"/>
    <w:rsid w:val="00895141"/>
    <w:rsid w:val="008E0410"/>
    <w:rsid w:val="00926401"/>
    <w:rsid w:val="00B51FFC"/>
    <w:rsid w:val="00BC7B4F"/>
    <w:rsid w:val="00D06F51"/>
    <w:rsid w:val="00DE19EC"/>
    <w:rsid w:val="00E02BB4"/>
    <w:rsid w:val="00E5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FD29C-5618-48AC-B7B7-37389A3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BB4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cp:lastPrinted>2018-11-07T09:50:00Z</cp:lastPrinted>
  <dcterms:created xsi:type="dcterms:W3CDTF">2018-12-19T12:52:00Z</dcterms:created>
  <dcterms:modified xsi:type="dcterms:W3CDTF">2018-12-20T09:52:00Z</dcterms:modified>
</cp:coreProperties>
</file>